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364F7DFD" w:rsidR="008C6DC1" w:rsidRDefault="00204FD9"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6BAEE00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Dave Defanti </w:t>
      </w:r>
    </w:p>
    <w:p w14:paraId="2ED541E3" w14:textId="7C216534"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Vice-Chair,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788A39E6" w14:textId="768D5C78" w:rsidR="0045013A" w:rsidRDefault="00204FD9" w:rsidP="0007659E">
      <w:pPr>
        <w:jc w:val="center"/>
        <w:rPr>
          <w:rFonts w:ascii="Nirmala UI" w:hAnsi="Nirmala UI" w:cs="Nirmala UI"/>
          <w:sz w:val="28"/>
          <w:szCs w:val="28"/>
        </w:rPr>
      </w:pPr>
      <w:r>
        <w:rPr>
          <w:rFonts w:ascii="Nirmala UI" w:hAnsi="Nirmala UI" w:cs="Nirmala UI"/>
          <w:sz w:val="28"/>
          <w:szCs w:val="28"/>
        </w:rPr>
        <w:t>Nicole Swanson</w:t>
      </w:r>
    </w:p>
    <w:p w14:paraId="2A78C676" w14:textId="7D62B0D4"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4E26AEC6" w14:textId="3D0BC237" w:rsidR="00C2588B" w:rsidRDefault="00C2588B" w:rsidP="0007659E">
      <w:pPr>
        <w:jc w:val="center"/>
        <w:rPr>
          <w:rFonts w:ascii="Nirmala UI" w:hAnsi="Nirmala UI" w:cs="Nirmala UI"/>
          <w:sz w:val="28"/>
          <w:szCs w:val="28"/>
        </w:rPr>
      </w:pP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0B9DA868" w:rsidR="00654576" w:rsidRPr="0045013A" w:rsidRDefault="000557D8" w:rsidP="0007659E">
      <w:pPr>
        <w:jc w:val="center"/>
        <w:rPr>
          <w:rFonts w:ascii="Nirmala UI" w:hAnsi="Nirmala UI" w:cs="Nirmala UI"/>
          <w:b/>
        </w:rPr>
      </w:pPr>
      <w:r>
        <w:rPr>
          <w:rFonts w:ascii="Nirmala UI" w:hAnsi="Nirmala UI" w:cs="Nirmala UI"/>
          <w:b/>
        </w:rPr>
        <w:t xml:space="preserve">June </w:t>
      </w:r>
      <w:r w:rsidR="00835F63">
        <w:rPr>
          <w:rFonts w:ascii="Nirmala UI" w:hAnsi="Nirmala UI" w:cs="Nirmala UI"/>
          <w:b/>
        </w:rPr>
        <w:t>15</w:t>
      </w:r>
      <w:r w:rsidR="00155CF4" w:rsidRPr="0045013A">
        <w:rPr>
          <w:rFonts w:ascii="Nirmala UI" w:hAnsi="Nirmala UI" w:cs="Nirmala UI"/>
          <w:b/>
        </w:rPr>
        <w:t>, 20</w:t>
      </w:r>
      <w:r w:rsidR="00835F63">
        <w:rPr>
          <w:rFonts w:ascii="Nirmala UI" w:hAnsi="Nirmala UI" w:cs="Nirmala UI"/>
          <w:b/>
        </w:rPr>
        <w:t>21</w:t>
      </w:r>
    </w:p>
    <w:p w14:paraId="700C1B2F" w14:textId="7777777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 xml:space="preserve">7:00 </w:t>
      </w:r>
      <w:r w:rsidR="00511606" w:rsidRPr="0045013A">
        <w:rPr>
          <w:rFonts w:ascii="Nirmala UI" w:hAnsi="Nirmala UI" w:cs="Nirmala UI"/>
          <w:b/>
        </w:rPr>
        <w:t xml:space="preserve"> 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8361874" w:rsidR="00663A30" w:rsidRPr="00E5605C"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4F7161BB" w:rsidR="00563A19" w:rsidRPr="00835F63"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137EE2">
        <w:rPr>
          <w:rFonts w:ascii="Nirmala UI" w:hAnsi="Nirmala UI" w:cs="Nirmala UI"/>
        </w:rPr>
        <w:t xml:space="preserve">May </w:t>
      </w:r>
      <w:r w:rsidR="00835F63">
        <w:rPr>
          <w:rFonts w:ascii="Nirmala UI" w:hAnsi="Nirmala UI" w:cs="Nirmala UI"/>
        </w:rPr>
        <w:t>18</w:t>
      </w:r>
      <w:r w:rsidRPr="0045013A">
        <w:rPr>
          <w:rFonts w:ascii="Nirmala UI" w:hAnsi="Nirmala UI" w:cs="Nirmala UI"/>
        </w:rPr>
        <w:t>, 20</w:t>
      </w:r>
      <w:r w:rsidR="00835F63">
        <w:rPr>
          <w:rFonts w:ascii="Nirmala UI" w:hAnsi="Nirmala UI" w:cs="Nirmala UI"/>
        </w:rPr>
        <w:t>21</w:t>
      </w:r>
      <w:r w:rsidRPr="0045013A">
        <w:rPr>
          <w:rFonts w:ascii="Nirmala UI" w:hAnsi="Nirmala UI" w:cs="Nirmala UI"/>
        </w:rPr>
        <w:t xml:space="preserve">. </w:t>
      </w:r>
    </w:p>
    <w:p w14:paraId="4BBF1DD2" w14:textId="56990985" w:rsidR="00835F63" w:rsidRPr="00A47462" w:rsidRDefault="00835F63" w:rsidP="00C11FAE">
      <w:pPr>
        <w:numPr>
          <w:ilvl w:val="2"/>
          <w:numId w:val="7"/>
        </w:numPr>
        <w:rPr>
          <w:rFonts w:ascii="Nirmala UI" w:hAnsi="Nirmala UI" w:cs="Nirmala UI"/>
          <w:b/>
        </w:rPr>
      </w:pPr>
      <w:r>
        <w:rPr>
          <w:rFonts w:ascii="Nirmala UI" w:hAnsi="Nirmala UI" w:cs="Nirmala UI"/>
        </w:rPr>
        <w:t>Approval of the minutes of the Board Meeting held on May 24, 2021.</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57D02C3B" w14:textId="4BBDED33" w:rsidR="00A47462" w:rsidRPr="00A47462" w:rsidRDefault="00A47462" w:rsidP="00A47462">
      <w:pPr>
        <w:numPr>
          <w:ilvl w:val="2"/>
          <w:numId w:val="7"/>
        </w:numPr>
        <w:rPr>
          <w:rFonts w:ascii="Nirmala UI" w:hAnsi="Nirmala UI" w:cs="Nirmala UI"/>
          <w:b/>
        </w:rPr>
      </w:pPr>
      <w:r w:rsidRPr="00A47462">
        <w:rPr>
          <w:rFonts w:ascii="Nirmala UI" w:hAnsi="Nirmala UI" w:cs="Nirmala UI"/>
        </w:rPr>
        <w:t>Cash in Treasury</w:t>
      </w:r>
    </w:p>
    <w:p w14:paraId="4F699806" w14:textId="28118ABA" w:rsidR="00E92AE3" w:rsidRPr="0045013A" w:rsidRDefault="000A0E6A" w:rsidP="000A0E6A">
      <w:pPr>
        <w:tabs>
          <w:tab w:val="left" w:pos="2340"/>
        </w:tabs>
        <w:ind w:left="1260"/>
        <w:rPr>
          <w:rFonts w:ascii="Nirmala UI" w:hAnsi="Nirmala UI" w:cs="Nirmala UI"/>
        </w:rPr>
      </w:pPr>
      <w:r>
        <w:rPr>
          <w:rFonts w:ascii="Nirmala UI" w:hAnsi="Nirmala UI" w:cs="Nirmala UI"/>
          <w:b/>
        </w:rPr>
        <w:tab/>
      </w:r>
      <w:bookmarkStart w:id="0" w:name="_Hlk513985"/>
    </w:p>
    <w:p w14:paraId="7DB1A643" w14:textId="09099AFD" w:rsidR="00064FCD" w:rsidRPr="00725AEF" w:rsidRDefault="00E42614" w:rsidP="00064FCD">
      <w:pPr>
        <w:numPr>
          <w:ilvl w:val="0"/>
          <w:numId w:val="7"/>
        </w:numPr>
        <w:rPr>
          <w:rFonts w:ascii="Nirmala UI" w:hAnsi="Nirmala UI" w:cs="Nirmala UI"/>
        </w:rPr>
      </w:pPr>
      <w:bookmarkStart w:id="1" w:name="_Hlk519167259"/>
      <w:bookmarkEnd w:id="0"/>
      <w:r w:rsidRPr="0045013A">
        <w:rPr>
          <w:rFonts w:ascii="Nirmala UI" w:hAnsi="Nirmala UI" w:cs="Nirmala UI"/>
          <w:b/>
        </w:rPr>
        <w:t>NEW</w:t>
      </w:r>
      <w:r w:rsidR="00064FCD" w:rsidRPr="0045013A">
        <w:rPr>
          <w:rFonts w:ascii="Nirmala UI" w:hAnsi="Nirmala UI" w:cs="Nirmala UI"/>
          <w:b/>
        </w:rPr>
        <w:t xml:space="preserve"> BUSINESS</w:t>
      </w:r>
    </w:p>
    <w:bookmarkEnd w:id="1"/>
    <w:p w14:paraId="297038DC" w14:textId="77777777" w:rsidR="001D6112" w:rsidRDefault="001D6112" w:rsidP="001D6112">
      <w:pPr>
        <w:numPr>
          <w:ilvl w:val="2"/>
          <w:numId w:val="7"/>
        </w:numPr>
        <w:rPr>
          <w:rFonts w:ascii="Nirmala UI" w:hAnsi="Nirmala UI" w:cs="Nirmala UI"/>
        </w:rPr>
      </w:pPr>
      <w:r>
        <w:rPr>
          <w:rFonts w:ascii="Nirmala UI" w:hAnsi="Nirmala UI" w:cs="Nirmala UI"/>
        </w:rPr>
        <w:t>Consideration and possible action to approve Resolution No. 21-06-05, declaring the Intention to Continue Assessments for Fiscal Year 2021-22, Preliminarily Approving Engineer’s Report, and Providing for Notice of Hearing on July 20, 2021, for the Arden Park Benefit Assessment District.</w:t>
      </w:r>
    </w:p>
    <w:p w14:paraId="2D299388" w14:textId="0C6E62D7" w:rsidR="000557D8" w:rsidRP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21</w:t>
      </w:r>
      <w:r w:rsidRPr="000557D8">
        <w:rPr>
          <w:rFonts w:ascii="Nirmala UI" w:hAnsi="Nirmala UI" w:cs="Nirmala UI"/>
        </w:rPr>
        <w:t xml:space="preserve">-06-06, Approving and Adopting the Preliminary Budget for the General Fund 334 for the Fiscal Year </w:t>
      </w:r>
      <w:r w:rsidR="00137EE2">
        <w:rPr>
          <w:rFonts w:ascii="Nirmala UI" w:hAnsi="Nirmala UI" w:cs="Nirmala UI"/>
        </w:rPr>
        <w:t>20</w:t>
      </w:r>
      <w:r w:rsidR="000A0E6A">
        <w:rPr>
          <w:rFonts w:ascii="Nirmala UI" w:hAnsi="Nirmala UI" w:cs="Nirmala UI"/>
        </w:rPr>
        <w:t>21-2022</w:t>
      </w:r>
      <w:r w:rsidRPr="000557D8">
        <w:rPr>
          <w:rFonts w:ascii="Nirmala UI" w:hAnsi="Nirmala UI" w:cs="Nirmala UI"/>
        </w:rPr>
        <w:t xml:space="preserve">.  </w:t>
      </w:r>
    </w:p>
    <w:p w14:paraId="2F0D869A" w14:textId="5F5CCF41" w:rsid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21</w:t>
      </w:r>
      <w:r w:rsidRPr="000557D8">
        <w:rPr>
          <w:rFonts w:ascii="Nirmala UI" w:hAnsi="Nirmala UI" w:cs="Nirmala UI"/>
        </w:rPr>
        <w:t xml:space="preserve">-06-07, Approving and Adopting the Preliminary Budget for the Benefit Assessment District Fund 397A for the Fiscal Year </w:t>
      </w:r>
      <w:r w:rsidR="00137EE2">
        <w:rPr>
          <w:rFonts w:ascii="Nirmala UI" w:hAnsi="Nirmala UI" w:cs="Nirmala UI"/>
        </w:rPr>
        <w:t>20</w:t>
      </w:r>
      <w:r w:rsidR="000A0E6A">
        <w:rPr>
          <w:rFonts w:ascii="Nirmala UI" w:hAnsi="Nirmala UI" w:cs="Nirmala UI"/>
        </w:rPr>
        <w:t>21-2022</w:t>
      </w:r>
      <w:r w:rsidRPr="000557D8">
        <w:rPr>
          <w:rFonts w:ascii="Nirmala UI" w:hAnsi="Nirmala UI" w:cs="Nirmala UI"/>
        </w:rPr>
        <w:t xml:space="preserve">. </w:t>
      </w:r>
    </w:p>
    <w:p w14:paraId="01BD0587" w14:textId="08E09598" w:rsidR="00F17555" w:rsidRPr="000557D8" w:rsidRDefault="00F17555" w:rsidP="000557D8">
      <w:pPr>
        <w:numPr>
          <w:ilvl w:val="2"/>
          <w:numId w:val="7"/>
        </w:numPr>
        <w:jc w:val="both"/>
        <w:rPr>
          <w:rFonts w:ascii="Nirmala UI" w:hAnsi="Nirmala UI" w:cs="Nirmala UI"/>
        </w:rPr>
      </w:pPr>
      <w:r>
        <w:rPr>
          <w:rFonts w:ascii="Nirmala UI" w:hAnsi="Nirmala UI" w:cs="Nirmala UI"/>
        </w:rPr>
        <w:t xml:space="preserve">Consideration and possible action to approve Resolution No. </w:t>
      </w:r>
      <w:r w:rsidR="000A0E6A">
        <w:rPr>
          <w:rFonts w:ascii="Nirmala UI" w:hAnsi="Nirmala UI" w:cs="Nirmala UI"/>
        </w:rPr>
        <w:t>21</w:t>
      </w:r>
      <w:r>
        <w:rPr>
          <w:rFonts w:ascii="Nirmala UI" w:hAnsi="Nirmala UI" w:cs="Nirmala UI"/>
        </w:rPr>
        <w:t xml:space="preserve">-06-08, Establishing the appropriation limit for the District. </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77777777" w:rsidR="00ED6037" w:rsidRPr="0045013A" w:rsidRDefault="000A7D8F" w:rsidP="00ED6037">
      <w:pPr>
        <w:numPr>
          <w:ilvl w:val="2"/>
          <w:numId w:val="7"/>
        </w:numPr>
        <w:rPr>
          <w:rFonts w:ascii="Nirmala UI" w:hAnsi="Nirmala UI" w:cs="Nirmala UI"/>
        </w:rPr>
      </w:pPr>
      <w:r w:rsidRPr="0045013A">
        <w:rPr>
          <w:rFonts w:ascii="Nirmala UI" w:hAnsi="Nirmala UI" w:cs="Nirmala UI"/>
        </w:rPr>
        <w:lastRenderedPageBreak/>
        <w:t>Administrator’s Report</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AD2C0C" w:rsidRDefault="00AD2C0C">
      <w:r>
        <w:separator/>
      </w:r>
    </w:p>
  </w:endnote>
  <w:endnote w:type="continuationSeparator" w:id="0">
    <w:p w14:paraId="00C2B8EE" w14:textId="77777777" w:rsidR="00AD2C0C" w:rsidRDefault="00A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AD2C0C" w:rsidRPr="00E5605C" w:rsidRDefault="00AD2C0C"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D2C0C" w:rsidRDefault="00AD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AD2C0C" w:rsidRDefault="00AD2C0C">
      <w:r>
        <w:separator/>
      </w:r>
    </w:p>
  </w:footnote>
  <w:footnote w:type="continuationSeparator" w:id="0">
    <w:p w14:paraId="3D18BF66" w14:textId="77777777" w:rsidR="00AD2C0C" w:rsidRDefault="00AD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DE0" w14:textId="4C3D3D01" w:rsidR="00AD2C0C" w:rsidRDefault="00AD2C0C" w:rsidP="00835F63">
    <w:pPr>
      <w:pStyle w:val="Header"/>
      <w:pBdr>
        <w:bottom w:val="single" w:sz="4" w:space="8" w:color="4472C4"/>
      </w:pBdr>
      <w:spacing w:after="360"/>
      <w:contextualSpacing/>
      <w:jc w:val="right"/>
      <w:rPr>
        <w:rFonts w:ascii="Nirmala UI" w:hAnsi="Nirmala UI" w:cs="Nirmala UI"/>
        <w:sz w:val="16"/>
        <w:szCs w:val="16"/>
      </w:rPr>
    </w:pPr>
  </w:p>
  <w:p w14:paraId="09D3E1A2" w14:textId="3B9F7D87" w:rsidR="00AD2C0C" w:rsidRDefault="00AD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6348"/>
    <w:rsid w:val="000870E6"/>
    <w:rsid w:val="000A0E6A"/>
    <w:rsid w:val="000A7D76"/>
    <w:rsid w:val="000A7D8F"/>
    <w:rsid w:val="000B03E2"/>
    <w:rsid w:val="000C5CC7"/>
    <w:rsid w:val="000D34DB"/>
    <w:rsid w:val="000D4743"/>
    <w:rsid w:val="000E3825"/>
    <w:rsid w:val="000E426C"/>
    <w:rsid w:val="000E4FC3"/>
    <w:rsid w:val="000E5486"/>
    <w:rsid w:val="000F4FBB"/>
    <w:rsid w:val="00104743"/>
    <w:rsid w:val="0010586E"/>
    <w:rsid w:val="00127A5B"/>
    <w:rsid w:val="0013255D"/>
    <w:rsid w:val="00137EE2"/>
    <w:rsid w:val="001410D5"/>
    <w:rsid w:val="001412A6"/>
    <w:rsid w:val="00144F03"/>
    <w:rsid w:val="001466DF"/>
    <w:rsid w:val="00155CF4"/>
    <w:rsid w:val="001603FE"/>
    <w:rsid w:val="0017585E"/>
    <w:rsid w:val="00185AD5"/>
    <w:rsid w:val="001B267B"/>
    <w:rsid w:val="001B2AFB"/>
    <w:rsid w:val="001B7D31"/>
    <w:rsid w:val="001C4606"/>
    <w:rsid w:val="001D6112"/>
    <w:rsid w:val="001E2B06"/>
    <w:rsid w:val="001F05CA"/>
    <w:rsid w:val="001F3686"/>
    <w:rsid w:val="00204FD9"/>
    <w:rsid w:val="00215F5E"/>
    <w:rsid w:val="00221365"/>
    <w:rsid w:val="00225071"/>
    <w:rsid w:val="002261A0"/>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21C4C"/>
    <w:rsid w:val="0033250B"/>
    <w:rsid w:val="0034041B"/>
    <w:rsid w:val="00340D96"/>
    <w:rsid w:val="00340E8A"/>
    <w:rsid w:val="00350C7B"/>
    <w:rsid w:val="00361746"/>
    <w:rsid w:val="00371097"/>
    <w:rsid w:val="0037412D"/>
    <w:rsid w:val="003745DD"/>
    <w:rsid w:val="00377BF0"/>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21870"/>
    <w:rsid w:val="004368F6"/>
    <w:rsid w:val="0045013A"/>
    <w:rsid w:val="00450F2B"/>
    <w:rsid w:val="00451410"/>
    <w:rsid w:val="00453E3E"/>
    <w:rsid w:val="0045764C"/>
    <w:rsid w:val="00470E57"/>
    <w:rsid w:val="00475459"/>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5B0"/>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7E85"/>
    <w:rsid w:val="0078188B"/>
    <w:rsid w:val="00783B73"/>
    <w:rsid w:val="007962AF"/>
    <w:rsid w:val="007A47FE"/>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35F63"/>
    <w:rsid w:val="00841F3A"/>
    <w:rsid w:val="00843358"/>
    <w:rsid w:val="008530DC"/>
    <w:rsid w:val="00881663"/>
    <w:rsid w:val="008A1E5D"/>
    <w:rsid w:val="008B7D5E"/>
    <w:rsid w:val="008C216E"/>
    <w:rsid w:val="008C42CD"/>
    <w:rsid w:val="008C6DC1"/>
    <w:rsid w:val="008D51B7"/>
    <w:rsid w:val="008D63B8"/>
    <w:rsid w:val="008D6EBC"/>
    <w:rsid w:val="008E127B"/>
    <w:rsid w:val="008E4F74"/>
    <w:rsid w:val="008E7A19"/>
    <w:rsid w:val="008F6215"/>
    <w:rsid w:val="009050D7"/>
    <w:rsid w:val="009326D7"/>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622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5177"/>
    <w:rsid w:val="00EA59FD"/>
    <w:rsid w:val="00EC1D52"/>
    <w:rsid w:val="00EC3626"/>
    <w:rsid w:val="00EC3F83"/>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731149582">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EE11-0740-4066-9FEF-0BD2889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4</cp:revision>
  <cp:lastPrinted>2021-06-11T15:22:00Z</cp:lastPrinted>
  <dcterms:created xsi:type="dcterms:W3CDTF">2021-06-09T17:24:00Z</dcterms:created>
  <dcterms:modified xsi:type="dcterms:W3CDTF">2021-06-15T17:14:00Z</dcterms:modified>
</cp:coreProperties>
</file>